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right"/>
        <w:rPr>
          <w:rFonts w:ascii="Times New Roman" w:hAnsi="Times New Roman" w:cs="Times New Roman"/>
          <w:b w:val="0"/>
          <w:color w:val="00000A"/>
          <w:sz w:val="18"/>
          <w:szCs w:val="18"/>
        </w:rPr>
      </w:pPr>
      <w:r>
        <w:rPr>
          <w:rFonts w:ascii="Times New Roman" w:hAnsi="Times New Roman" w:cs="Times New Roman"/>
          <w:b w:val="0"/>
          <w:color w:val="00000A"/>
          <w:sz w:val="18"/>
          <w:szCs w:val="18"/>
        </w:rPr>
        <w:t>Приложение № 1</w:t>
      </w:r>
      <w:r>
        <w:rPr>
          <w:rFonts w:ascii="Times New Roman" w:hAnsi="Times New Roman" w:cs="Times New Roman"/>
          <w:b w:val="0"/>
          <w:color w:val="00000A"/>
          <w:sz w:val="18"/>
          <w:szCs w:val="18"/>
        </w:rPr>
        <w:br w:type="textWrapping"/>
      </w:r>
      <w:r>
        <w:rPr>
          <w:rFonts w:ascii="Times New Roman" w:hAnsi="Times New Roman" w:cs="Times New Roman"/>
          <w:b w:val="0"/>
          <w:color w:val="00000A"/>
          <w:sz w:val="18"/>
          <w:szCs w:val="18"/>
        </w:rPr>
        <w:t>к постановлению Правительства</w:t>
      </w:r>
      <w:r>
        <w:rPr>
          <w:rFonts w:ascii="Times New Roman" w:hAnsi="Times New Roman" w:cs="Times New Roman"/>
          <w:b w:val="0"/>
          <w:color w:val="00000A"/>
          <w:sz w:val="18"/>
          <w:szCs w:val="18"/>
        </w:rPr>
        <w:br w:type="textWrapping"/>
      </w:r>
      <w:r>
        <w:rPr>
          <w:rFonts w:ascii="Times New Roman" w:hAnsi="Times New Roman" w:cs="Times New Roman"/>
          <w:b w:val="0"/>
          <w:color w:val="00000A"/>
          <w:sz w:val="18"/>
          <w:szCs w:val="18"/>
        </w:rPr>
        <w:t>Российской Федерации</w:t>
      </w:r>
      <w:r>
        <w:rPr>
          <w:rFonts w:ascii="Times New Roman" w:hAnsi="Times New Roman" w:cs="Times New Roman"/>
          <w:b w:val="0"/>
          <w:color w:val="00000A"/>
          <w:sz w:val="18"/>
          <w:szCs w:val="18"/>
        </w:rPr>
        <w:br w:type="textWrapping"/>
      </w:r>
      <w:r>
        <w:rPr>
          <w:rFonts w:ascii="Times New Roman" w:hAnsi="Times New Roman" w:cs="Times New Roman"/>
          <w:b w:val="0"/>
          <w:color w:val="00000A"/>
          <w:sz w:val="18"/>
          <w:szCs w:val="18"/>
        </w:rPr>
        <w:t>от 26.12.2011 № 1137</w:t>
      </w:r>
      <w:r>
        <w:rPr>
          <w:rFonts w:ascii="Times New Roman" w:hAnsi="Times New Roman" w:cs="Times New Roman"/>
          <w:b w:val="0"/>
          <w:color w:val="00000A"/>
          <w:sz w:val="18"/>
          <w:szCs w:val="18"/>
        </w:rPr>
        <w:br w:type="textWrapping"/>
      </w:r>
      <w:r>
        <w:rPr>
          <w:rFonts w:ascii="Times New Roman" w:hAnsi="Times New Roman" w:cs="Times New Roman"/>
          <w:b w:val="0"/>
          <w:color w:val="00000A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color w:val="00000A"/>
          <w:sz w:val="14"/>
          <w:szCs w:val="14"/>
        </w:rPr>
        <w:t xml:space="preserve">(в ред. Постановления Правительства РФ от </w:t>
      </w:r>
      <w:r>
        <w:rPr>
          <w:rFonts w:ascii="Times New Roman" w:hAnsi="Times New Roman" w:cs="Times New Roman"/>
          <w:b w:val="0"/>
          <w:color w:val="00000A"/>
          <w:sz w:val="14"/>
          <w:szCs w:val="14"/>
          <w:lang w:val="en-US"/>
        </w:rPr>
        <w:t>19</w:t>
      </w:r>
      <w:r>
        <w:rPr>
          <w:rFonts w:ascii="Times New Roman" w:hAnsi="Times New Roman" w:cs="Times New Roman"/>
          <w:b w:val="0"/>
          <w:color w:val="00000A"/>
          <w:sz w:val="14"/>
          <w:szCs w:val="14"/>
        </w:rPr>
        <w:t>.0</w:t>
      </w:r>
      <w:r>
        <w:rPr>
          <w:rFonts w:ascii="Times New Roman" w:hAnsi="Times New Roman" w:cs="Times New Roman"/>
          <w:b w:val="0"/>
          <w:color w:val="00000A"/>
          <w:sz w:val="14"/>
          <w:szCs w:val="14"/>
          <w:lang w:val="en-US"/>
        </w:rPr>
        <w:t>8</w:t>
      </w:r>
      <w:r>
        <w:rPr>
          <w:rFonts w:ascii="Times New Roman" w:hAnsi="Times New Roman" w:cs="Times New Roman"/>
          <w:b w:val="0"/>
          <w:color w:val="00000A"/>
          <w:sz w:val="14"/>
          <w:szCs w:val="14"/>
        </w:rPr>
        <w:t xml:space="preserve">.2017 N </w:t>
      </w:r>
      <w:r>
        <w:rPr>
          <w:rFonts w:ascii="Times New Roman" w:hAnsi="Times New Roman" w:cs="Times New Roman"/>
          <w:b w:val="0"/>
          <w:color w:val="00000A"/>
          <w:sz w:val="14"/>
          <w:szCs w:val="14"/>
          <w:lang w:val="en-US"/>
        </w:rPr>
        <w:t>981</w:t>
      </w:r>
      <w:r>
        <w:rPr>
          <w:rFonts w:ascii="Times New Roman" w:hAnsi="Times New Roman" w:cs="Times New Roman"/>
          <w:b w:val="0"/>
          <w:color w:val="00000A"/>
          <w:sz w:val="14"/>
          <w:szCs w:val="14"/>
        </w:rPr>
        <w:t>)</w:t>
      </w:r>
    </w:p>
    <w:tbl>
      <w:tblPr>
        <w:tblStyle w:val="9"/>
        <w:tblW w:w="9820" w:type="dxa"/>
        <w:tblInd w:w="3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53" w:type="dxa"/>
          <w:bottom w:w="0" w:type="dxa"/>
          <w:right w:w="108" w:type="dxa"/>
        </w:tblCellMar>
      </w:tblPr>
      <w:tblGrid>
        <w:gridCol w:w="2242"/>
        <w:gridCol w:w="133"/>
        <w:gridCol w:w="1942"/>
        <w:gridCol w:w="536"/>
        <w:gridCol w:w="978"/>
        <w:gridCol w:w="283"/>
        <w:gridCol w:w="3028"/>
        <w:gridCol w:w="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eastAsia="Times New Roman" w:cs="Times New Roman"/>
                <w:sz w:val="20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  <w:t>СЧЕТ-ФАКТУРА №</w:t>
            </w:r>
          </w:p>
        </w:tc>
        <w:tc>
          <w:tcPr>
            <w:tcW w:w="1937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en-US" w:eastAsia="ru-RU"/>
              </w:rPr>
              <w:t>{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val="en-US" w:eastAsia="ru-RU"/>
              </w:rPr>
              <w:t>DocumentNumber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en-US" w:eastAsia="ru-RU"/>
              </w:rPr>
              <w:t>}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en-US" w:eastAsia="ru-RU"/>
              </w:rPr>
              <w:t xml:space="preserve">от </w:t>
            </w:r>
          </w:p>
        </w:tc>
        <w:tc>
          <w:tcPr>
            <w:tcW w:w="429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  <w:t>{Document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val="en-US" w:eastAsia="ru-RU"/>
              </w:rPr>
              <w:t>CreateTime~d.m.y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  <w:t>}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  <w:t>(1)</w:t>
            </w:r>
          </w:p>
        </w:tc>
      </w:tr>
      <w:t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  <w:t>ИСПРАВЛЕНИЕ №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  <w:t>—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  <w:t>от "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  <w:t>—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  <w:t>"</w:t>
            </w:r>
          </w:p>
        </w:tc>
        <w:tc>
          <w:tcPr>
            <w:tcW w:w="3030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  <w:t>—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  <w:t>(1а)</w:t>
            </w:r>
          </w:p>
        </w:tc>
      </w:tr>
    </w:tbl>
    <w:p>
      <w:pPr>
        <w:jc w:val="center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9"/>
        <w:tblW w:w="17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53" w:type="dxa"/>
          <w:bottom w:w="0" w:type="dxa"/>
          <w:right w:w="108" w:type="dxa"/>
        </w:tblCellMar>
      </w:tblPr>
      <w:tblGrid>
        <w:gridCol w:w="957"/>
        <w:gridCol w:w="181"/>
        <w:gridCol w:w="364"/>
        <w:gridCol w:w="727"/>
        <w:gridCol w:w="380"/>
        <w:gridCol w:w="426"/>
        <w:gridCol w:w="651"/>
        <w:gridCol w:w="1723"/>
        <w:gridCol w:w="449"/>
        <w:gridCol w:w="1871"/>
        <w:gridCol w:w="6821"/>
        <w:gridCol w:w="3077"/>
        <w:gridCol w:w="267"/>
      </w:tblGrid>
      <w:tr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Продавец</w:t>
            </w:r>
          </w:p>
        </w:tc>
        <w:tc>
          <w:tcPr>
            <w:tcW w:w="1341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tcMar>
              <w:left w:w="170" w:type="dxa"/>
            </w:tcMar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{MyCompany</w:t>
            </w:r>
            <w:r>
              <w:rPr>
                <w:rFonts w:ascii="Times New Roman" w:hAnsi="Times New Roman"/>
                <w:color w:val="000000" w:themeColor="text1"/>
                <w:sz w:val="20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RequisiteRqCompanyName</w:t>
            </w:r>
            <w:r>
              <w:rPr>
                <w:rFonts w:ascii="Times New Roman" w:hAnsi="Times New Roman"/>
                <w:sz w:val="20"/>
                <w:szCs w:val="18"/>
              </w:rPr>
              <w:t>}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(2)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Адрес</w:t>
            </w:r>
          </w:p>
        </w:tc>
        <w:tc>
          <w:tcPr>
            <w:tcW w:w="13593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tcMar>
              <w:left w:w="170" w:type="dxa"/>
            </w:tcMar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{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18"/>
                <w:lang w:val="pl-PL"/>
                <w14:textFill>
                  <w14:solidFill>
                    <w14:schemeClr w14:val="tx1"/>
                  </w14:solidFill>
                </w14:textFill>
              </w:rPr>
              <w:t>MyCompanyRequisiteRegisteredAddressText</w:t>
            </w:r>
            <w:r>
              <w:rPr>
                <w:rFonts w:ascii="Times New Roman" w:hAnsi="Times New Roman"/>
                <w:sz w:val="20"/>
                <w:szCs w:val="18"/>
              </w:rPr>
              <w:t>}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(2а)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c>
          <w:tcPr>
            <w:tcW w:w="2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left" w:pos="1716"/>
              </w:tabs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ИНН/КПП продавца</w:t>
            </w:r>
          </w:p>
        </w:tc>
        <w:tc>
          <w:tcPr>
            <w:tcW w:w="1232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70" w:type="dxa"/>
            </w:tcMar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  <w:lang w:val="en-US"/>
              </w:rPr>
              <w:t>{MyCompany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RequisiteRqInn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}/{MyCompany</w:t>
            </w:r>
            <w:r>
              <w:rPr>
                <w:rFonts w:ascii="Times New Roman" w:hAnsi="Times New Roman"/>
                <w:color w:val="000000" w:themeColor="text1"/>
                <w:sz w:val="20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RequisiteRqKpp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}</w:t>
            </w:r>
          </w:p>
        </w:tc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(2б)</w:t>
            </w:r>
          </w:p>
        </w:tc>
      </w:tr>
      <w:tr>
        <w:tc>
          <w:tcPr>
            <w:tcW w:w="3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left" w:pos="2283"/>
              </w:tabs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Грузоотправитель и его адрес</w:t>
            </w:r>
          </w:p>
        </w:tc>
        <w:tc>
          <w:tcPr>
            <w:tcW w:w="1151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tcMar>
              <w:left w:w="170" w:type="dxa"/>
            </w:tcMar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он же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(3)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c>
          <w:tcPr>
            <w:tcW w:w="3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Грузополучатель и его адрес</w:t>
            </w:r>
          </w:p>
        </w:tc>
        <w:tc>
          <w:tcPr>
            <w:tcW w:w="1151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tcMar>
              <w:left w:w="170" w:type="dxa"/>
            </w:tcMar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  <w:lang w:val="en-US"/>
              </w:rPr>
              <w:t xml:space="preserve">{RequisiteRqCompanyName}, </w:t>
            </w:r>
            <w:r>
              <w:rPr>
                <w:rFonts w:ascii="Times New Roman" w:hAnsi="Times New Roman"/>
                <w:sz w:val="20"/>
                <w:szCs w:val="18"/>
              </w:rPr>
              <w:t>{RequisiteRegisteredAddressText}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(4)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К платежно-расчетному документу №</w:t>
            </w:r>
          </w:p>
        </w:tc>
        <w:tc>
          <w:tcPr>
            <w:tcW w:w="17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70" w:type="dxa"/>
            </w:tcMar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от</w:t>
            </w:r>
          </w:p>
        </w:tc>
        <w:tc>
          <w:tcPr>
            <w:tcW w:w="86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70" w:type="dxa"/>
            </w:tcMar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(5)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Покупатель</w:t>
            </w:r>
          </w:p>
        </w:tc>
        <w:tc>
          <w:tcPr>
            <w:tcW w:w="1304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tcMar>
              <w:left w:w="170" w:type="dxa"/>
            </w:tcMar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  <w:lang w:val="en-US"/>
              </w:rPr>
              <w:t>{RequisiteRqCompanyName}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(6)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Адрес</w:t>
            </w:r>
          </w:p>
        </w:tc>
        <w:tc>
          <w:tcPr>
            <w:tcW w:w="13593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tcMar>
              <w:left w:w="170" w:type="dxa"/>
            </w:tcMar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{RequisiteRegisteredAddressText}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(6а)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ИНН/КПП покупателя</w:t>
            </w:r>
          </w:p>
        </w:tc>
        <w:tc>
          <w:tcPr>
            <w:tcW w:w="1194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tcMar>
              <w:left w:w="170" w:type="dxa"/>
            </w:tcMar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  <w:lang w:val="en-US"/>
              </w:rPr>
              <w:t>{RequisiteRqInn}/{RequisiteRqKpp}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(6б)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Валюта: наименование, код</w:t>
            </w:r>
          </w:p>
        </w:tc>
        <w:tc>
          <w:tcPr>
            <w:tcW w:w="1151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tcMar>
              <w:left w:w="170" w:type="dxa"/>
            </w:tcMar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  <w:lang w:val="pl-PL"/>
              </w:rPr>
              <w:t>{CurrencyName}</w:t>
            </w:r>
            <w:r>
              <w:rPr>
                <w:rFonts w:ascii="Times New Roman" w:hAnsi="Times New Roman"/>
                <w:sz w:val="20"/>
                <w:szCs w:val="18"/>
              </w:rPr>
              <w:t>, {CurrencyId}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(7)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c>
          <w:tcPr>
            <w:tcW w:w="77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Идентификатор государственного контракта, договора (соглашения) (при наличии)</w:t>
            </w:r>
          </w:p>
        </w:tc>
        <w:tc>
          <w:tcPr>
            <w:tcW w:w="6821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sz w:val="20"/>
                <w:szCs w:val="18"/>
                <w:lang w:val="en-US"/>
              </w:rPr>
              <w:t>(8)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>
      <w:pPr>
        <w:spacing w:after="120"/>
        <w:rPr>
          <w:sz w:val="10"/>
          <w:szCs w:val="10"/>
        </w:rPr>
      </w:pPr>
    </w:p>
    <w:tbl>
      <w:tblPr>
        <w:tblStyle w:val="9"/>
        <w:tblW w:w="5005" w:type="pct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65" w:type="dxa"/>
          <w:bottom w:w="0" w:type="dxa"/>
          <w:right w:w="85" w:type="dxa"/>
        </w:tblCellMar>
      </w:tblPr>
      <w:tblGrid>
        <w:gridCol w:w="1744"/>
        <w:gridCol w:w="598"/>
        <w:gridCol w:w="1557"/>
        <w:gridCol w:w="693"/>
        <w:gridCol w:w="676"/>
        <w:gridCol w:w="1181"/>
        <w:gridCol w:w="438"/>
        <w:gridCol w:w="1922"/>
        <w:gridCol w:w="1900"/>
        <w:gridCol w:w="963"/>
        <w:gridCol w:w="1227"/>
        <w:gridCol w:w="1401"/>
        <w:gridCol w:w="528"/>
        <w:gridCol w:w="605"/>
        <w:gridCol w:w="1685"/>
        <w:gridCol w:w="601"/>
        <w:gridCol w:w="915"/>
        <w:gridCol w:w="1438"/>
        <w:gridCol w:w="474"/>
        <w:gridCol w:w="2525"/>
        <w:gridCol w:w="390"/>
        <w:gridCol w:w="1119"/>
        <w:gridCol w:w="939"/>
      </w:tblGrid>
      <w:tr>
        <w:trPr>
          <w:trHeight w:val="340" w:hRule="atLeast"/>
        </w:trPr>
        <w:tc>
          <w:tcPr>
            <w:tcW w:w="10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40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 вида товара</w:t>
            </w:r>
          </w:p>
        </w:tc>
        <w:tc>
          <w:tcPr>
            <w:tcW w:w="2937" w:type="dxa"/>
            <w:gridSpan w:val="5"/>
            <w:shd w:val="clear" w:color="auto" w:fill="auto"/>
            <w:tcMar>
              <w:left w:w="69" w:type="dxa"/>
              <w:right w:w="119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</w:t>
            </w:r>
            <w:r>
              <w:rPr>
                <w:rFonts w:ascii="Times New Roman" w:hAnsi="Times New Roman"/>
                <w:sz w:val="16"/>
                <w:szCs w:val="16"/>
              </w:rPr>
              <w:softHyphen/>
            </w:r>
            <w:r>
              <w:rPr>
                <w:rFonts w:ascii="Times New Roman" w:hAnsi="Times New Roman"/>
                <w:sz w:val="16"/>
                <w:szCs w:val="16"/>
              </w:rPr>
              <w:t>чество (объем)</w:t>
            </w:r>
          </w:p>
        </w:tc>
        <w:tc>
          <w:tcPr>
            <w:tcW w:w="175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Цена (тариф) 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/>
                <w:sz w:val="16"/>
                <w:szCs w:val="16"/>
              </w:rPr>
              <w:t>за единицу измерения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Стоимость товаров (работ, услуг), имущественных прав без налога - всего</w:t>
            </w:r>
          </w:p>
        </w:tc>
        <w:tc>
          <w:tcPr>
            <w:tcW w:w="2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сумма акциза</w:t>
            </w:r>
          </w:p>
        </w:tc>
        <w:tc>
          <w:tcPr>
            <w:tcW w:w="1395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Налоговая ставка</w:t>
            </w:r>
          </w:p>
        </w:tc>
        <w:tc>
          <w:tcPr>
            <w:tcW w:w="1490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 налога, предъяв</w:t>
            </w:r>
            <w:r>
              <w:rPr>
                <w:rFonts w:ascii="Times New Roman" w:hAnsi="Times New Roman"/>
                <w:sz w:val="16"/>
                <w:szCs w:val="16"/>
              </w:rPr>
              <w:softHyphen/>
            </w:r>
            <w:r>
              <w:rPr>
                <w:rFonts w:ascii="Times New Roman" w:hAnsi="Times New Roman"/>
                <w:sz w:val="16"/>
                <w:szCs w:val="16"/>
              </w:rPr>
              <w:t>ляемая покупателю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Стоимость товаров (работ, услуг), имущественных прав с налогом - всего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Регистра-ционный номер таможенной декларации</w:t>
            </w:r>
          </w:p>
        </w:tc>
      </w:tr>
      <w:tr>
        <w:tc>
          <w:tcPr>
            <w:tcW w:w="1054" w:type="dxa"/>
            <w:vMerge w:val="continue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04" w:type="dxa"/>
            <w:vMerge w:val="continue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441" w:type="dxa"/>
            <w:gridSpan w:val="2"/>
            <w:shd w:val="clear" w:color="auto" w:fill="auto"/>
            <w:tcMar>
              <w:left w:w="92" w:type="dxa"/>
              <w:right w:w="142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условное обозначение (нацио-нальное)</w:t>
            </w:r>
          </w:p>
        </w:tc>
        <w:tc>
          <w:tcPr>
            <w:tcW w:w="1154" w:type="dxa"/>
            <w:vMerge w:val="continue"/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753" w:type="dxa"/>
            <w:gridSpan w:val="2"/>
            <w:vMerge w:val="continue"/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22" w:type="dxa"/>
            <w:vMerge w:val="continue"/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395" w:type="dxa"/>
            <w:gridSpan w:val="2"/>
            <w:vMerge w:val="continue"/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490" w:type="dxa"/>
            <w:gridSpan w:val="3"/>
            <w:vMerge w:val="continue"/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190" w:type="dxa"/>
            <w:vMerge w:val="continue"/>
            <w:shd w:val="clear" w:color="auto" w:fill="auto"/>
          </w:tcPr>
          <w:p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цифровой код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краткое наименование</w:t>
            </w:r>
          </w:p>
        </w:tc>
        <w:tc>
          <w:tcPr>
            <w:tcW w:w="627" w:type="dxa"/>
            <w:vMerge w:val="continue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c>
          <w:tcPr>
            <w:tcW w:w="1054" w:type="dxa"/>
            <w:shd w:val="clear" w:color="auto" w:fill="auto"/>
          </w:tcPr>
          <w:p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auto"/>
          </w:tcPr>
          <w:p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1а</w:t>
            </w:r>
          </w:p>
        </w:tc>
        <w:tc>
          <w:tcPr>
            <w:tcW w:w="1441" w:type="dxa"/>
            <w:gridSpan w:val="2"/>
            <w:shd w:val="clear" w:color="auto" w:fill="auto"/>
          </w:tcPr>
          <w:p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96" w:type="dxa"/>
            <w:gridSpan w:val="3"/>
            <w:shd w:val="clear" w:color="auto" w:fill="auto"/>
          </w:tcPr>
          <w:p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2а</w:t>
            </w:r>
          </w:p>
        </w:tc>
        <w:tc>
          <w:tcPr>
            <w:tcW w:w="1154" w:type="dxa"/>
            <w:shd w:val="clear" w:color="auto" w:fill="auto"/>
          </w:tcPr>
          <w:p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53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gridSpan w:val="3"/>
            <w:shd w:val="clear" w:color="auto" w:fill="auto"/>
          </w:tcPr>
          <w:p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2" w:type="dxa"/>
            <w:shd w:val="clear" w:color="auto" w:fill="auto"/>
          </w:tcPr>
          <w:p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95" w:type="dxa"/>
            <w:gridSpan w:val="2"/>
            <w:shd w:val="clear" w:color="auto" w:fill="auto"/>
          </w:tcPr>
          <w:p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90" w:type="dxa"/>
            <w:gridSpan w:val="3"/>
            <w:shd w:val="clear" w:color="auto" w:fill="auto"/>
          </w:tcPr>
          <w:p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90" w:type="dxa"/>
            <w:shd w:val="clear" w:color="auto" w:fill="auto"/>
          </w:tcPr>
          <w:p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5" w:type="dxa"/>
            <w:shd w:val="clear" w:color="auto" w:fill="auto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99" w:type="dxa"/>
            <w:shd w:val="clear" w:color="auto" w:fill="auto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10а</w:t>
            </w:r>
          </w:p>
        </w:tc>
        <w:tc>
          <w:tcPr>
            <w:tcW w:w="627" w:type="dxa"/>
            <w:shd w:val="clear" w:color="auto" w:fill="auto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>
        <w:tc>
          <w:tcPr>
            <w:tcW w:w="105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{ProductsProductName}</w:t>
            </w:r>
          </w:p>
        </w:tc>
        <w:tc>
          <w:tcPr>
            <w:tcW w:w="4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{ProductsProductMeasureCode}</w:t>
            </w:r>
          </w:p>
        </w:tc>
        <w:tc>
          <w:tcPr>
            <w:tcW w:w="1496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{ProductsProductMeasureName}</w:t>
            </w:r>
          </w:p>
        </w:tc>
        <w:tc>
          <w:tcPr>
            <w:tcW w:w="115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{ProductsProductQuantity}</w:t>
            </w:r>
          </w:p>
        </w:tc>
        <w:tc>
          <w:tcPr>
            <w:tcW w:w="175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{ProductsProductPriceExclusive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~WZ=Y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}</w:t>
            </w:r>
          </w:p>
        </w:tc>
        <w:tc>
          <w:tcPr>
            <w:tcW w:w="198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{ProductsProductPriceExclusiveSum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~WZ=Y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}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{ProductsProductTaxRat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e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Name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}</w:t>
            </w:r>
          </w:p>
        </w:tc>
        <w:tc>
          <w:tcPr>
            <w:tcW w:w="149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{ProductsProductTaxValue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Sum~WZ=Y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}</w:t>
            </w:r>
          </w:p>
        </w:tc>
        <w:tc>
          <w:tcPr>
            <w:tcW w:w="11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{ProductsProductPriceSum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~WZ=Y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}</w:t>
            </w:r>
          </w:p>
        </w:tc>
        <w:tc>
          <w:tcPr>
            <w:tcW w:w="545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—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—</w:t>
            </w:r>
          </w:p>
        </w:tc>
        <w:tc>
          <w:tcPr>
            <w:tcW w:w="627" w:type="dxa"/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—</w:t>
            </w:r>
          </w:p>
        </w:tc>
      </w:tr>
      <w:tr>
        <w:tc>
          <w:tcPr>
            <w:tcW w:w="7302" w:type="dxa"/>
            <w:gridSpan w:val="10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к оплате</w:t>
            </w:r>
          </w:p>
        </w:tc>
        <w:tc>
          <w:tcPr>
            <w:tcW w:w="1984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right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{TotalBeforeTax~WZ=Y, NS=N}</w:t>
            </w:r>
          </w:p>
        </w:tc>
        <w:tc>
          <w:tcPr>
            <w:tcW w:w="1617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90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{TotalTax~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NS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}</w:t>
            </w:r>
          </w:p>
        </w:tc>
        <w:tc>
          <w:tcPr>
            <w:tcW w:w="119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right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{TotalSum~WZ=Y, NS=N}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90" w:type="dxa"/>
            </w:tcMar>
          </w:tcPr>
          <w:p>
            <w:pPr>
              <w:rPr>
                <w:rFonts w:ascii="Times New Roman" w:hAnsi="Times New Roman"/>
                <w:sz w:val="20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60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90" w:type="dxa"/>
            </w:tcMar>
          </w:tcPr>
          <w:p>
            <w:pPr>
              <w:rPr>
                <w:rFonts w:ascii="Times New Roman" w:hAnsi="Times New Roman"/>
                <w:sz w:val="20"/>
                <w:szCs w:val="18"/>
                <w:lang w:val="en-US"/>
              </w:rPr>
            </w:pPr>
          </w:p>
        </w:tc>
      </w:tr>
      <w:tr>
        <w:trPr>
          <w:trHeight w:val="571" w:hRule="atLeast"/>
        </w:trPr>
        <w:tc>
          <w:tcPr>
            <w:tcW w:w="2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Руководитель организации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/>
                <w:sz w:val="16"/>
                <w:szCs w:val="16"/>
              </w:rPr>
              <w:t>или иное уполномоченное лицо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189865</wp:posOffset>
                  </wp:positionV>
                  <wp:extent cx="798830" cy="310515"/>
                  <wp:effectExtent l="0" t="0" r="1905" b="0"/>
                  <wp:wrapNone/>
                  <wp:docPr id="1" name="{MyCompanyUfDirectorSig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DirectorSig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53" cy="310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Arial"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hint="cs" w:ascii="Times New Roman" w:hAnsi="Times New Roman" w:cs="Times New Roman"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MyCompanyRequisiteRqDirector</w:t>
            </w:r>
            <w:r>
              <w:rPr>
                <w:rFonts w:hint="cs" w:ascii="Times New Roman" w:hAnsi="Times New Roman" w:cs="Times New Roman"/>
                <w:sz w:val="16"/>
                <w:szCs w:val="16"/>
                <w:lang w:val="en-US"/>
              </w:rPr>
              <w:t>~Format=#LAST_NAME# #NAME_SHORT# #SECOND_NAME_SHORT#}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/>
              <w:keepLines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/>
              <w:keepLines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бухгалтер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/>
                <w:sz w:val="16"/>
                <w:szCs w:val="16"/>
              </w:rPr>
              <w:t>или иное уполномоченное лицо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191135</wp:posOffset>
                  </wp:positionV>
                  <wp:extent cx="810260" cy="314960"/>
                  <wp:effectExtent l="0" t="0" r="3175" b="2540"/>
                  <wp:wrapNone/>
                  <wp:docPr id="2" name="{MyCompanyUfAccountantSig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{MyCompanyUfAccountantSig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28" cy="314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3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cs" w:ascii="Times New Roman" w:hAnsi="Times New Roman" w:cs="Times New Roman"/>
                <w:sz w:val="16"/>
                <w:szCs w:val="16"/>
                <w:lang w:val="en-US"/>
              </w:rPr>
              <w:t>{MyCompanyRequisiteRqAccountant~Format=#LAST_NAME# #NAME_SHORT# #SECOND_NAME_SHORT#}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4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cs="Arial"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4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</w:tc>
      </w:tr>
      <w:tr>
        <w:trPr>
          <w:trHeight w:val="498" w:hRule="atLeast"/>
        </w:trPr>
        <w:tc>
          <w:tcPr>
            <w:tcW w:w="2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 предприниматель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/>
            </w:r>
            <w:r>
              <w:rPr>
                <w:rFonts w:ascii="Times New Roman" w:hAnsi="Times New Roman"/>
                <w:sz w:val="16"/>
                <w:szCs w:val="16"/>
              </w:rPr>
              <w:t>или иное уполномоченное лицо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2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c>
          <w:tcPr>
            <w:tcW w:w="2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4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26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(реквизиты свидетельства о государственной регистрации индивидуального предпринимателя)</w:t>
            </w:r>
          </w:p>
        </w:tc>
      </w:tr>
    </w:tbl>
    <w:p>
      <w:pPr>
        <w:spacing w:after="120"/>
        <w:rPr>
          <w:sz w:val="10"/>
          <w:szCs w:val="10"/>
        </w:rPr>
      </w:pPr>
    </w:p>
    <w:p>
      <w:pPr>
        <w:keepNext/>
        <w:keepLines/>
      </w:pPr>
    </w:p>
    <w:sectPr>
      <w:footerReference r:id="rId4" w:type="first"/>
      <w:footerReference r:id="rId3" w:type="default"/>
      <w:pgSz w:w="16838" w:h="11906" w:orient="landscape"/>
      <w:pgMar w:top="0" w:right="680" w:bottom="26" w:left="709" w:header="0" w:footer="227" w:gutter="0"/>
      <w:cols w:space="720" w:num="1"/>
      <w:formProt w:val="0"/>
      <w:titlePg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苹方-简"/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00000000" w:usb1="00000000" w:usb2="00000000" w:usb3="00000000" w:csb0="003E0000" w:csb1="00000000"/>
  </w:font>
  <w:font w:name="Hiragino Sans GB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4476513"/>
      <w:docPartObj>
        <w:docPartGallery w:val="autotext"/>
      </w:docPartObj>
    </w:sdtPr>
    <w:sdtContent>
      <w:p>
        <w:pPr>
          <w:pStyle w:val="7"/>
          <w:jc w:val="right"/>
        </w:pPr>
        <w:r>
          <w:t xml:space="preserve">Страница </w:t>
        </w:r>
        <w:r>
          <w:fldChar w:fldCharType="begin"/>
        </w:r>
        <w:r>
          <w:instrText xml:space="preserve">PAGE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из </w:t>
        </w:r>
        <w:r>
          <w:fldChar w:fldCharType="begin"/>
        </w:r>
        <w:r>
          <w:instrText xml:space="preserve">NUMPAGES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248648"/>
      <w:docPartObj>
        <w:docPartGallery w:val="autotext"/>
      </w:docPartObj>
    </w:sdtPr>
    <w:sdtContent>
      <w:p>
        <w:pPr>
          <w:pStyle w:val="7"/>
          <w:jc w:val="right"/>
        </w:pPr>
        <w:r>
          <w:t xml:space="preserve">Страница </w:t>
        </w:r>
        <w:r>
          <w:fldChar w:fldCharType="begin"/>
        </w:r>
        <w:r>
          <w:instrText xml:space="preserve">PAGE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из </w:t>
        </w:r>
        <w:r>
          <w:fldChar w:fldCharType="begin"/>
        </w:r>
        <w:r>
          <w:instrText xml:space="preserve">NUMPAGES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outline"/>
  <w:zoom w:percent="97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8"/>
    <w:rsid w:val="00003F81"/>
    <w:rsid w:val="000457F7"/>
    <w:rsid w:val="00103000"/>
    <w:rsid w:val="001606E1"/>
    <w:rsid w:val="001B5B2B"/>
    <w:rsid w:val="0037449B"/>
    <w:rsid w:val="003F52B8"/>
    <w:rsid w:val="00542CDB"/>
    <w:rsid w:val="007552B9"/>
    <w:rsid w:val="007D5F77"/>
    <w:rsid w:val="008B5220"/>
    <w:rsid w:val="0099418E"/>
    <w:rsid w:val="00BA16D8"/>
    <w:rsid w:val="00C8208F"/>
    <w:rsid w:val="00E005E0"/>
    <w:rsid w:val="00EA675F"/>
    <w:rsid w:val="00F826BD"/>
    <w:rsid w:val="307E4D8F"/>
    <w:rsid w:val="3DEFCCCF"/>
    <w:rsid w:val="3DFC21C5"/>
    <w:rsid w:val="6F6D3224"/>
    <w:rsid w:val="78FFD307"/>
    <w:rsid w:val="EFC69C4D"/>
    <w:rsid w:val="FEB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Theme="minorEastAsia" w:cstheme="minorBidi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7">
    <w:name w:val="footer"/>
    <w:basedOn w:val="1"/>
    <w:unhideWhenUsed/>
    <w:qFormat/>
    <w:uiPriority w:val="99"/>
    <w:pPr>
      <w:tabs>
        <w:tab w:val="center" w:pos="4677"/>
        <w:tab w:val="right" w:pos="9355"/>
      </w:tabs>
    </w:pPr>
    <w:rPr>
      <w:rFonts w:ascii="Times New Roman" w:hAnsi="Times New Roman" w:eastAsiaTheme="minorHAnsi"/>
      <w:color w:val="00000A"/>
      <w:sz w:val="18"/>
      <w:szCs w:val="18"/>
    </w:rPr>
  </w:style>
  <w:style w:type="paragraph" w:styleId="8">
    <w:name w:val="List"/>
    <w:basedOn w:val="5"/>
    <w:qFormat/>
    <w:uiPriority w:val="0"/>
  </w:style>
  <w:style w:type="table" w:styleId="9">
    <w:name w:val="Table Grid"/>
    <w:basedOn w:val="4"/>
    <w:qFormat/>
    <w:uiPriority w:val="59"/>
    <w:rPr>
      <w:sz w:val="20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1 Знак"/>
    <w:basedOn w:val="3"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customStyle="1" w:styleId="11">
    <w:name w:val="Нижний колонтитул Знак"/>
    <w:basedOn w:val="3"/>
    <w:qFormat/>
    <w:uiPriority w:val="99"/>
    <w:rPr>
      <w:rFonts w:ascii="Times New Roman" w:hAnsi="Times New Roman"/>
      <w:color w:val="00000A"/>
      <w:sz w:val="18"/>
      <w:szCs w:val="18"/>
    </w:rPr>
  </w:style>
  <w:style w:type="paragraph" w:customStyle="1" w:styleId="12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customStyle="1" w:styleId="13">
    <w:name w:val="Index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2225</Characters>
  <Lines>278</Lines>
  <Paragraphs>103</Paragraphs>
  <TotalTime>124</TotalTime>
  <ScaleCrop>false</ScaleCrop>
  <LinksUpToDate>false</LinksUpToDate>
  <CharactersWithSpaces>2278</CharactersWithSpaces>
  <Application>WPS Office_4.3.0.7580_F1E327BC-269C-435d-A152-05C5408002CA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2018-06-04T21:30:00Z</dcterms:created>
  <dc:creator>Юрий Волошин</dc:creator>
  <cp:lastModifiedBy>МаксимЛашков</cp:lastModifiedBy>
  <dcterms:modified xsi:type="dcterms:W3CDTF">2022-08-26T16:01:01Z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1033-4.3.0.7580</vt:lpwstr>
  </property>
</Properties>
</file>